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ED262" w14:textId="77777777" w:rsidR="00FD62AA" w:rsidRPr="00687E6A" w:rsidRDefault="00A61D5E" w:rsidP="008247F9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val="en-US" w:eastAsia="zh-TW"/>
        </w:rPr>
        <w:pict w14:anchorId="47619AA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14:paraId="61DD08A8" w14:textId="77777777" w:rsidR="00D146BB" w:rsidRDefault="00D146BB" w:rsidP="00D146BB">
                  <w:pPr>
                    <w:spacing w:after="0"/>
                    <w:jc w:val="center"/>
                  </w:pPr>
                </w:p>
                <w:p w14:paraId="77A1F370" w14:textId="77777777" w:rsidR="00D146BB" w:rsidRDefault="00D146BB" w:rsidP="00D146BB">
                  <w:pPr>
                    <w:spacing w:after="0"/>
                    <w:jc w:val="center"/>
                  </w:pPr>
                </w:p>
                <w:p w14:paraId="1B050ACC" w14:textId="77777777"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5"/>
        <w:gridCol w:w="2456"/>
        <w:gridCol w:w="2409"/>
        <w:gridCol w:w="2976"/>
      </w:tblGrid>
      <w:tr w:rsidR="003C1ACE" w14:paraId="05A54159" w14:textId="77777777" w:rsidTr="0080420E">
        <w:trPr>
          <w:trHeight w:val="525"/>
          <w:tblHeader/>
        </w:trPr>
        <w:tc>
          <w:tcPr>
            <w:tcW w:w="1250" w:type="pct"/>
          </w:tcPr>
          <w:p w14:paraId="3A09EF3D" w14:textId="77777777" w:rsidR="003C1ACE" w:rsidRPr="000606E4" w:rsidRDefault="008247F9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="00F22063">
              <w:rPr>
                <w:b/>
                <w:i/>
                <w:sz w:val="18"/>
              </w:rPr>
              <w:t xml:space="preserve"> </w:t>
            </w:r>
            <w:r w:rsidR="003C1ACE" w:rsidRPr="000606E4">
              <w:rPr>
                <w:b/>
                <w:i/>
                <w:sz w:val="18"/>
              </w:rPr>
              <w:t xml:space="preserve">Fixtures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="003C1ACE"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174" w:type="pct"/>
          </w:tcPr>
          <w:p w14:paraId="2A2BD7BF" w14:textId="77777777"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14:paraId="6F007308" w14:textId="77777777"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7F49E008" w14:textId="77777777"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3" w:type="pct"/>
          </w:tcPr>
          <w:p w14:paraId="502482EC" w14:textId="77777777"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14:paraId="23BF86DB" w14:textId="77777777"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80420E" w14:paraId="6630BB9D" w14:textId="77777777" w:rsidTr="0080420E">
        <w:trPr>
          <w:trHeight w:val="270"/>
          <w:tblHeader/>
        </w:trPr>
        <w:tc>
          <w:tcPr>
            <w:tcW w:w="1250" w:type="pct"/>
          </w:tcPr>
          <w:p w14:paraId="2FC8B93E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174" w:type="pct"/>
          </w:tcPr>
          <w:p w14:paraId="4277450F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74A11980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Mark Shore</w:t>
            </w:r>
          </w:p>
        </w:tc>
        <w:tc>
          <w:tcPr>
            <w:tcW w:w="1423" w:type="pct"/>
          </w:tcPr>
          <w:p w14:paraId="635C4786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80420E" w14:paraId="77911C67" w14:textId="77777777" w:rsidTr="0080420E">
        <w:trPr>
          <w:trHeight w:val="270"/>
          <w:tblHeader/>
        </w:trPr>
        <w:tc>
          <w:tcPr>
            <w:tcW w:w="1250" w:type="pct"/>
          </w:tcPr>
          <w:p w14:paraId="769A715D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174" w:type="pct"/>
          </w:tcPr>
          <w:p w14:paraId="1DFBFC3E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VACANT</w:t>
            </w:r>
          </w:p>
        </w:tc>
        <w:tc>
          <w:tcPr>
            <w:tcW w:w="1152" w:type="pct"/>
          </w:tcPr>
          <w:p w14:paraId="670888F3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Heath Farm, Holyhead Road</w:t>
            </w:r>
          </w:p>
        </w:tc>
        <w:tc>
          <w:tcPr>
            <w:tcW w:w="1423" w:type="pct"/>
          </w:tcPr>
          <w:p w14:paraId="4D7AB57B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7 Bostock Close</w:t>
            </w:r>
          </w:p>
        </w:tc>
      </w:tr>
      <w:tr w:rsidR="0080420E" w14:paraId="5BF6AAE3" w14:textId="77777777" w:rsidTr="0080420E">
        <w:trPr>
          <w:trHeight w:val="270"/>
          <w:tblHeader/>
        </w:trPr>
        <w:tc>
          <w:tcPr>
            <w:tcW w:w="1250" w:type="pct"/>
          </w:tcPr>
          <w:p w14:paraId="14FB8AC4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174" w:type="pct"/>
          </w:tcPr>
          <w:p w14:paraId="110731AF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5C09CE0E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Nescliffe</w:t>
            </w:r>
            <w:proofErr w:type="spellEnd"/>
            <w:r>
              <w:rPr>
                <w:b/>
                <w:i/>
                <w:sz w:val="18"/>
              </w:rPr>
              <w:t>, Shrewsbury</w:t>
            </w:r>
          </w:p>
        </w:tc>
        <w:tc>
          <w:tcPr>
            <w:tcW w:w="1423" w:type="pct"/>
          </w:tcPr>
          <w:p w14:paraId="7F32D3DC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 w:rsidRPr="000606E4">
              <w:rPr>
                <w:b/>
                <w:i/>
                <w:sz w:val="18"/>
              </w:rPr>
              <w:t>Admaston</w:t>
            </w:r>
            <w:proofErr w:type="spellEnd"/>
            <w:r w:rsidRPr="000606E4">
              <w:rPr>
                <w:b/>
                <w:i/>
                <w:sz w:val="18"/>
              </w:rPr>
              <w:t>, Telford</w:t>
            </w:r>
          </w:p>
        </w:tc>
      </w:tr>
      <w:tr w:rsidR="0080420E" w14:paraId="75A63645" w14:textId="77777777" w:rsidTr="0080420E">
        <w:trPr>
          <w:trHeight w:val="270"/>
          <w:tblHeader/>
        </w:trPr>
        <w:tc>
          <w:tcPr>
            <w:tcW w:w="1250" w:type="pct"/>
          </w:tcPr>
          <w:p w14:paraId="2106ABFF" w14:textId="77777777"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14:paraId="18010DD6" w14:textId="77777777"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</w:p>
          <w:p w14:paraId="7B7C870E" w14:textId="77777777" w:rsidR="0080420E" w:rsidRPr="000606E4" w:rsidRDefault="0080420E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174" w:type="pct"/>
          </w:tcPr>
          <w:p w14:paraId="73562CC1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14:paraId="4BFFCDF1" w14:textId="77777777"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SY4 1AY</w:t>
            </w:r>
          </w:p>
          <w:p w14:paraId="2F8C6AB2" w14:textId="77777777"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</w:p>
          <w:p w14:paraId="38E607D4" w14:textId="77777777"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07947 697102</w:t>
            </w:r>
          </w:p>
        </w:tc>
        <w:tc>
          <w:tcPr>
            <w:tcW w:w="1423" w:type="pct"/>
          </w:tcPr>
          <w:p w14:paraId="6BC72FB2" w14:textId="77777777"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14:paraId="537DBE24" w14:textId="77777777"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</w:p>
          <w:p w14:paraId="19F45C4C" w14:textId="77777777"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14:paraId="4E8594B1" w14:textId="77777777"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14:paraId="055D3C4A" w14:textId="77777777" w:rsidR="003E33A1" w:rsidRDefault="003E33A1" w:rsidP="00681739">
      <w:pPr>
        <w:pStyle w:val="TxBrp2"/>
        <w:spacing w:line="240" w:lineRule="auto"/>
        <w:jc w:val="center"/>
        <w:rPr>
          <w:rFonts w:asciiTheme="minorHAnsi" w:hAnsiTheme="minorHAnsi"/>
          <w:sz w:val="20"/>
          <w:lang w:val="en-US"/>
        </w:rPr>
      </w:pPr>
    </w:p>
    <w:p w14:paraId="5B5C82E9" w14:textId="77777777" w:rsidR="003E33A1" w:rsidRPr="003E33A1" w:rsidRDefault="003E33A1" w:rsidP="00681739">
      <w:pPr>
        <w:pStyle w:val="TxBrp2"/>
        <w:spacing w:line="240" w:lineRule="auto"/>
        <w:jc w:val="center"/>
        <w:rPr>
          <w:rFonts w:asciiTheme="minorHAnsi" w:hAnsiTheme="minorHAnsi" w:cstheme="minorHAnsi"/>
          <w:b/>
          <w:szCs w:val="24"/>
          <w:lang w:val="en-US"/>
        </w:rPr>
      </w:pPr>
      <w:r w:rsidRPr="003E33A1">
        <w:rPr>
          <w:rFonts w:asciiTheme="minorHAnsi" w:hAnsiTheme="minorHAnsi" w:cstheme="minorHAnsi"/>
          <w:b/>
          <w:szCs w:val="24"/>
          <w:lang w:val="en-US"/>
        </w:rPr>
        <w:t>October 2018 Meeting Extras</w:t>
      </w:r>
    </w:p>
    <w:p w14:paraId="182ACCDA" w14:textId="77777777" w:rsidR="003E33A1" w:rsidRPr="003E33A1" w:rsidRDefault="003E33A1" w:rsidP="00681739">
      <w:pPr>
        <w:pStyle w:val="TxBrp2"/>
        <w:spacing w:line="240" w:lineRule="auto"/>
        <w:jc w:val="center"/>
        <w:rPr>
          <w:rFonts w:asciiTheme="minorHAnsi" w:hAnsiTheme="minorHAnsi" w:cstheme="minorHAnsi"/>
          <w:szCs w:val="24"/>
          <w:lang w:val="en-US"/>
        </w:rPr>
      </w:pPr>
    </w:p>
    <w:p w14:paraId="36D6D861" w14:textId="77777777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  <w:r w:rsidRPr="003E33A1">
        <w:rPr>
          <w:rFonts w:asciiTheme="minorHAnsi" w:hAnsiTheme="minorHAnsi" w:cstheme="minorHAnsi"/>
          <w:b/>
          <w:szCs w:val="24"/>
          <w:lang w:val="en-US"/>
        </w:rPr>
        <w:t>County Matters</w:t>
      </w:r>
    </w:p>
    <w:p w14:paraId="5A26F110" w14:textId="77777777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047CEB75" w14:textId="79C39199" w:rsidR="009C63C4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  <w:r w:rsidRPr="003E33A1">
        <w:rPr>
          <w:rFonts w:asciiTheme="minorHAnsi" w:hAnsiTheme="minorHAnsi" w:cstheme="minorHAnsi"/>
          <w:b/>
          <w:szCs w:val="24"/>
          <w:lang w:val="en-US"/>
        </w:rPr>
        <w:t xml:space="preserve">Merit </w:t>
      </w:r>
      <w:r w:rsidRPr="003E33A1">
        <w:rPr>
          <w:rFonts w:asciiTheme="minorHAnsi" w:hAnsiTheme="minorHAnsi" w:cstheme="minorHAnsi"/>
          <w:szCs w:val="24"/>
          <w:lang w:val="en-US"/>
        </w:rPr>
        <w:t xml:space="preserve">- We would like to put a rule forward that the finals venue is not decided till after the qualifiers.  We would also like the venue to be rotated around the county </w:t>
      </w:r>
    </w:p>
    <w:p w14:paraId="46233E05" w14:textId="510F2640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0B6BF548" w14:textId="659DE36D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  <w:r w:rsidRPr="003E33A1">
        <w:rPr>
          <w:rFonts w:asciiTheme="minorHAnsi" w:hAnsiTheme="minorHAnsi" w:cstheme="minorHAnsi"/>
          <w:b/>
          <w:szCs w:val="24"/>
          <w:lang w:val="en-US"/>
        </w:rPr>
        <w:t>Inter League</w:t>
      </w:r>
      <w:r w:rsidRPr="003E33A1">
        <w:rPr>
          <w:rFonts w:asciiTheme="minorHAnsi" w:hAnsiTheme="minorHAnsi" w:cstheme="minorHAnsi"/>
          <w:szCs w:val="24"/>
          <w:lang w:val="en-US"/>
        </w:rPr>
        <w:t xml:space="preserve"> – A discussion on a possible change of format to the competition. </w:t>
      </w:r>
      <w:r w:rsidRPr="003E33A1">
        <w:rPr>
          <w:rFonts w:asciiTheme="minorHAnsi" w:hAnsiTheme="minorHAnsi" w:cstheme="minorHAnsi"/>
          <w:color w:val="222222"/>
          <w:szCs w:val="24"/>
          <w:shd w:val="clear" w:color="auto" w:fill="FFFFFF"/>
        </w:rPr>
        <w:t>To change it to a</w:t>
      </w:r>
      <w:r w:rsidR="00486E04">
        <w:rPr>
          <w:rFonts w:asciiTheme="minorHAnsi" w:hAnsiTheme="minorHAnsi" w:cstheme="minorHAnsi"/>
          <w:color w:val="222222"/>
          <w:szCs w:val="24"/>
          <w:shd w:val="clear" w:color="auto" w:fill="FFFFFF"/>
        </w:rPr>
        <w:t>n</w:t>
      </w:r>
      <w:bookmarkStart w:id="0" w:name="_GoBack"/>
      <w:bookmarkEnd w:id="0"/>
      <w:r w:rsidRPr="003E33A1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intercounty competition where the county is divided into north south east and west. Participants to be selected based on their primary club. I would prefer to see the old rivalry between areas resurrected. These games would make for a much better competition. </w:t>
      </w:r>
    </w:p>
    <w:p w14:paraId="69548F9C" w14:textId="6C164FAD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2EFB914A" w14:textId="5D808030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b/>
          <w:szCs w:val="24"/>
          <w:lang w:val="en-US"/>
        </w:rPr>
        <w:t xml:space="preserve">President </w:t>
      </w:r>
      <w:r w:rsidRPr="003E33A1">
        <w:rPr>
          <w:rFonts w:asciiTheme="minorHAnsi" w:hAnsiTheme="minorHAnsi" w:cstheme="minorHAnsi"/>
          <w:szCs w:val="24"/>
          <w:lang w:val="en-US"/>
        </w:rPr>
        <w:t>–</w:t>
      </w:r>
      <w:r>
        <w:rPr>
          <w:rFonts w:asciiTheme="minorHAnsi" w:hAnsiTheme="minorHAnsi" w:cstheme="minorHAnsi"/>
          <w:b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Cs w:val="24"/>
          <w:lang w:val="en-US"/>
        </w:rPr>
        <w:t>We can nominate a County President any year now. Are there any possible nominations or people wanting us to nominate them?</w:t>
      </w:r>
    </w:p>
    <w:p w14:paraId="25C2A2E1" w14:textId="3E351BDC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4297387F" w14:textId="5D921553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  <w:r>
        <w:rPr>
          <w:rFonts w:asciiTheme="minorHAnsi" w:hAnsiTheme="minorHAnsi" w:cstheme="minorHAnsi"/>
          <w:b/>
          <w:szCs w:val="24"/>
          <w:lang w:val="en-US"/>
        </w:rPr>
        <w:t xml:space="preserve">County Cup </w:t>
      </w:r>
      <w:r>
        <w:rPr>
          <w:rFonts w:asciiTheme="minorHAnsi" w:hAnsiTheme="minorHAnsi" w:cstheme="minorHAnsi"/>
          <w:szCs w:val="24"/>
          <w:lang w:val="en-US"/>
        </w:rPr>
        <w:t>– Changes to the rule to make it clear what a club member is, and changes to the amount of games played for the first two rounds.</w:t>
      </w:r>
    </w:p>
    <w:p w14:paraId="48490943" w14:textId="77777777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</w:p>
    <w:p w14:paraId="63F877BE" w14:textId="3D4C37D2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  <w:r>
        <w:rPr>
          <w:rFonts w:asciiTheme="minorHAnsi" w:hAnsiTheme="minorHAnsi" w:cstheme="minorHAnsi"/>
          <w:b/>
          <w:szCs w:val="24"/>
          <w:lang w:val="en-US"/>
        </w:rPr>
        <w:t>Anniversary Evening/Competition</w:t>
      </w:r>
    </w:p>
    <w:p w14:paraId="300640B1" w14:textId="7AEC9220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60AECEEF" w14:textId="0E18E9DC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 xml:space="preserve">A celebration evening is to be held to celebrate the 25 seasons of the league and to commemorate the 25 years since the league’s first meeting occurred. </w:t>
      </w:r>
      <w:r w:rsidR="00317A0A">
        <w:rPr>
          <w:rFonts w:asciiTheme="minorHAnsi" w:hAnsiTheme="minorHAnsi" w:cstheme="minorHAnsi"/>
          <w:szCs w:val="24"/>
          <w:lang w:val="en-US"/>
        </w:rPr>
        <w:t xml:space="preserve">Possibly at Salop Leisure – to be agreed. </w:t>
      </w:r>
    </w:p>
    <w:p w14:paraId="7959D9D4" w14:textId="0706955A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229C5093" w14:textId="53764264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A hall of fame to be created for players, and 5 to be inducted at the celebration evening initially. These players will be those who have played a significant part in the league over the 25 years.</w:t>
      </w:r>
    </w:p>
    <w:p w14:paraId="5F3FEF15" w14:textId="32C3F28A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223C5FEB" w14:textId="4508B25B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 xml:space="preserve">Life membership to be given to those that helped set up the league and presented at this evening. </w:t>
      </w:r>
    </w:p>
    <w:p w14:paraId="10C4C415" w14:textId="67A31C03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p w14:paraId="77769CBE" w14:textId="3A115B1D" w:rsidR="003E33A1" w:rsidRDefault="009B1875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  <w:r>
        <w:rPr>
          <w:rFonts w:asciiTheme="minorHAnsi" w:hAnsiTheme="minorHAnsi" w:cstheme="minorHAnsi"/>
          <w:b/>
          <w:szCs w:val="24"/>
          <w:lang w:val="en-US"/>
        </w:rPr>
        <w:t>Dress Code</w:t>
      </w:r>
    </w:p>
    <w:p w14:paraId="46E12D38" w14:textId="47909456" w:rsidR="009B1875" w:rsidRDefault="009B1875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</w:p>
    <w:p w14:paraId="10977CAA" w14:textId="73FF20F2" w:rsidR="009B1875" w:rsidRPr="009B1875" w:rsidRDefault="009B1875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Do we need to implement a dress code for the Summer and the wearing of shorts?</w:t>
      </w:r>
    </w:p>
    <w:p w14:paraId="7FF93D41" w14:textId="17AFEA1D" w:rsid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</w:p>
    <w:p w14:paraId="52B52BFB" w14:textId="77777777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</w:p>
    <w:p w14:paraId="1A049E2E" w14:textId="77777777" w:rsidR="003E33A1" w:rsidRPr="003E33A1" w:rsidRDefault="003E33A1" w:rsidP="003E33A1">
      <w:pPr>
        <w:pStyle w:val="TxBrp2"/>
        <w:spacing w:line="240" w:lineRule="auto"/>
        <w:rPr>
          <w:rFonts w:asciiTheme="minorHAnsi" w:hAnsiTheme="minorHAnsi" w:cstheme="minorHAnsi"/>
          <w:szCs w:val="24"/>
          <w:lang w:val="en-US"/>
        </w:rPr>
      </w:pPr>
    </w:p>
    <w:sectPr w:rsidR="003E33A1" w:rsidRPr="003E33A1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E4EDA" w14:textId="77777777" w:rsidR="00A61D5E" w:rsidRDefault="00A61D5E" w:rsidP="000B41D6">
      <w:pPr>
        <w:spacing w:after="0" w:line="240" w:lineRule="auto"/>
      </w:pPr>
      <w:r>
        <w:separator/>
      </w:r>
    </w:p>
  </w:endnote>
  <w:endnote w:type="continuationSeparator" w:id="0">
    <w:p w14:paraId="6D65DC23" w14:textId="77777777" w:rsidR="00A61D5E" w:rsidRDefault="00A61D5E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0751A" w14:textId="77777777" w:rsidR="00A61D5E" w:rsidRDefault="00A61D5E" w:rsidP="000B41D6">
      <w:pPr>
        <w:spacing w:after="0" w:line="240" w:lineRule="auto"/>
      </w:pPr>
      <w:r>
        <w:separator/>
      </w:r>
    </w:p>
  </w:footnote>
  <w:footnote w:type="continuationSeparator" w:id="0">
    <w:p w14:paraId="0C9D68E7" w14:textId="77777777" w:rsidR="00A61D5E" w:rsidRDefault="00A61D5E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2FEE8" w14:textId="77777777" w:rsidR="0018362A" w:rsidRPr="0018362A" w:rsidRDefault="00A61D5E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 w14:anchorId="403239B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14:paraId="289DC728" w14:textId="77777777"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 wp14:anchorId="74920DE9" wp14:editId="222CA87F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 wp14:anchorId="2648C590" wp14:editId="50CFEC58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14:paraId="6E09D309" w14:textId="77777777" w:rsidR="008E011E" w:rsidRDefault="008E011E" w:rsidP="008E01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1D6"/>
    <w:rsid w:val="00014941"/>
    <w:rsid w:val="000606E4"/>
    <w:rsid w:val="000B41D6"/>
    <w:rsid w:val="000F5418"/>
    <w:rsid w:val="0018362A"/>
    <w:rsid w:val="00224AF1"/>
    <w:rsid w:val="00317A0A"/>
    <w:rsid w:val="00341018"/>
    <w:rsid w:val="00350F0D"/>
    <w:rsid w:val="003C1ACE"/>
    <w:rsid w:val="003E33A1"/>
    <w:rsid w:val="003E5D40"/>
    <w:rsid w:val="004757B8"/>
    <w:rsid w:val="00486E04"/>
    <w:rsid w:val="004B5E0A"/>
    <w:rsid w:val="0058433D"/>
    <w:rsid w:val="00595B0A"/>
    <w:rsid w:val="005D7D36"/>
    <w:rsid w:val="00633DA8"/>
    <w:rsid w:val="00681739"/>
    <w:rsid w:val="00687E6A"/>
    <w:rsid w:val="00695895"/>
    <w:rsid w:val="006B50E7"/>
    <w:rsid w:val="0080302D"/>
    <w:rsid w:val="0080420E"/>
    <w:rsid w:val="008247F9"/>
    <w:rsid w:val="00837954"/>
    <w:rsid w:val="00853A83"/>
    <w:rsid w:val="00894EBE"/>
    <w:rsid w:val="008C64AA"/>
    <w:rsid w:val="008E011E"/>
    <w:rsid w:val="009A37EE"/>
    <w:rsid w:val="009B1875"/>
    <w:rsid w:val="009B2BA3"/>
    <w:rsid w:val="009C63C4"/>
    <w:rsid w:val="00A06920"/>
    <w:rsid w:val="00A61D5E"/>
    <w:rsid w:val="00A8311E"/>
    <w:rsid w:val="00A929EA"/>
    <w:rsid w:val="00AC57F8"/>
    <w:rsid w:val="00B4315D"/>
    <w:rsid w:val="00B70B99"/>
    <w:rsid w:val="00B97855"/>
    <w:rsid w:val="00BC33D8"/>
    <w:rsid w:val="00C05B7E"/>
    <w:rsid w:val="00C1192F"/>
    <w:rsid w:val="00C5716A"/>
    <w:rsid w:val="00CB5B56"/>
    <w:rsid w:val="00CD0799"/>
    <w:rsid w:val="00D146BB"/>
    <w:rsid w:val="00D93346"/>
    <w:rsid w:val="00DB2185"/>
    <w:rsid w:val="00DD458A"/>
    <w:rsid w:val="00E30230"/>
    <w:rsid w:val="00E55DBE"/>
    <w:rsid w:val="00EB6E5B"/>
    <w:rsid w:val="00F22063"/>
    <w:rsid w:val="00FA0A49"/>
    <w:rsid w:val="00FB3A69"/>
    <w:rsid w:val="00FC73FF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A92DAF0"/>
  <w15:docId w15:val="{5A7E40F3-D955-4EBC-B3FB-047830D7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5D65-4AD8-4BD2-83F7-E525C8AEF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bethan rogers</cp:lastModifiedBy>
  <cp:revision>6</cp:revision>
  <cp:lastPrinted>2015-02-28T15:57:00Z</cp:lastPrinted>
  <dcterms:created xsi:type="dcterms:W3CDTF">2018-10-08T00:34:00Z</dcterms:created>
  <dcterms:modified xsi:type="dcterms:W3CDTF">2018-10-09T22:28:00Z</dcterms:modified>
</cp:coreProperties>
</file>